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1C" w:rsidRDefault="009071BC">
      <w:pPr>
        <w:rPr>
          <w:rFonts w:ascii="Century Gothic" w:hAnsi="Century Gothic"/>
        </w:rPr>
      </w:pPr>
      <w:r>
        <w:rPr>
          <w:rFonts w:ascii="Century Gothic" w:hAnsi="Century Gothic"/>
        </w:rPr>
        <w:t>Samenwerkingsverbanden stad Diksmuide</w:t>
      </w:r>
    </w:p>
    <w:p w:rsidR="009071BC" w:rsidRPr="009071BC" w:rsidRDefault="009071BC" w:rsidP="009071BC">
      <w:pPr>
        <w:pStyle w:val="Lijstalinea"/>
        <w:numPr>
          <w:ilvl w:val="0"/>
          <w:numId w:val="1"/>
        </w:numPr>
        <w:jc w:val="both"/>
        <w:rPr>
          <w:rFonts w:ascii="Century Gothic" w:hAnsi="Century Gothic"/>
          <w:sz w:val="20"/>
        </w:rPr>
      </w:pPr>
      <w:r w:rsidRPr="009071BC">
        <w:rPr>
          <w:rFonts w:ascii="Century Gothic" w:hAnsi="Century Gothic"/>
          <w:sz w:val="20"/>
        </w:rPr>
        <w:t xml:space="preserve">het lokaal dienstencentrum 'Ten Patershove' heeft een samenwerkingsverband met volkshogeschool Vormingsplus uit Veurne, Vlaamse Westhoekvrienden regio Diksmuide-Westkust, Filmclub, Okra </w:t>
      </w:r>
      <w:proofErr w:type="spellStart"/>
      <w:r w:rsidRPr="009071BC">
        <w:rPr>
          <w:rFonts w:ascii="Century Gothic" w:hAnsi="Century Gothic"/>
          <w:sz w:val="20"/>
        </w:rPr>
        <w:t>Diksmuide,”Vorming</w:t>
      </w:r>
      <w:proofErr w:type="spellEnd"/>
      <w:r w:rsidRPr="009071BC">
        <w:rPr>
          <w:rFonts w:ascii="Century Gothic" w:hAnsi="Century Gothic"/>
          <w:sz w:val="20"/>
        </w:rPr>
        <w:t xml:space="preserve"> en Actie” (WVA) Ieper en Welzijnsschakel ’t Vlot.</w:t>
      </w:r>
    </w:p>
    <w:p w:rsidR="009071BC" w:rsidRPr="009071BC" w:rsidRDefault="009071BC" w:rsidP="009071BC">
      <w:pPr>
        <w:pStyle w:val="Lijstalinea"/>
        <w:numPr>
          <w:ilvl w:val="0"/>
          <w:numId w:val="1"/>
        </w:numPr>
        <w:jc w:val="both"/>
        <w:rPr>
          <w:rFonts w:ascii="Century Gothic" w:hAnsi="Century Gothic"/>
          <w:sz w:val="20"/>
        </w:rPr>
      </w:pPr>
      <w:r w:rsidRPr="009071BC">
        <w:rPr>
          <w:rFonts w:ascii="Century Gothic" w:hAnsi="Century Gothic"/>
          <w:sz w:val="20"/>
        </w:rPr>
        <w:t xml:space="preserve">met </w:t>
      </w:r>
      <w:r w:rsidRPr="00762706">
        <w:rPr>
          <w:rFonts w:ascii="Century Gothic" w:hAnsi="Century Gothic"/>
          <w:b/>
          <w:sz w:val="20"/>
        </w:rPr>
        <w:t>FARYS</w:t>
      </w:r>
      <w:r w:rsidRPr="009071BC">
        <w:rPr>
          <w:rFonts w:ascii="Century Gothic" w:hAnsi="Century Gothic"/>
          <w:sz w:val="20"/>
        </w:rPr>
        <w:t xml:space="preserve"> voor het uitbaten van ons stedelijk zwembad</w:t>
      </w:r>
    </w:p>
    <w:p w:rsidR="009071BC" w:rsidRDefault="009071BC">
      <w:pPr>
        <w:rPr>
          <w:rFonts w:ascii="Century Gothic" w:hAnsi="Century Gothic"/>
          <w:sz w:val="20"/>
        </w:rPr>
      </w:pPr>
    </w:p>
    <w:p w:rsidR="009071BC" w:rsidRPr="009071BC" w:rsidRDefault="009071BC">
      <w:pPr>
        <w:rPr>
          <w:rFonts w:ascii="Century Gothic" w:hAnsi="Century Gothic"/>
        </w:rPr>
      </w:pPr>
      <w:r w:rsidRPr="009071BC">
        <w:rPr>
          <w:rFonts w:ascii="Century Gothic" w:hAnsi="Century Gothic"/>
        </w:rPr>
        <w:t>Intergemeentelijke samenwerkingsverbanden</w:t>
      </w:r>
    </w:p>
    <w:p w:rsidR="009071BC" w:rsidRDefault="009071BC" w:rsidP="009071BC">
      <w:pPr>
        <w:pStyle w:val="Lijstalinea"/>
        <w:numPr>
          <w:ilvl w:val="0"/>
          <w:numId w:val="1"/>
        </w:numPr>
        <w:jc w:val="both"/>
        <w:rPr>
          <w:rFonts w:ascii="Century Gothic" w:hAnsi="Century Gothic"/>
          <w:sz w:val="20"/>
          <w:szCs w:val="20"/>
        </w:rPr>
      </w:pPr>
      <w:hyperlink r:id="rId5" w:history="1">
        <w:r w:rsidR="00D84A31" w:rsidRPr="00D84A31">
          <w:rPr>
            <w:rFonts w:ascii="Century Gothic" w:hAnsi="Century Gothic"/>
            <w:b/>
            <w:sz w:val="20"/>
            <w:szCs w:val="20"/>
          </w:rPr>
          <w:t>Achthoek</w:t>
        </w:r>
      </w:hyperlink>
      <w:r w:rsidRPr="00D84A31">
        <w:rPr>
          <w:rFonts w:ascii="Century Gothic" w:hAnsi="Century Gothic"/>
          <w:b/>
          <w:sz w:val="20"/>
          <w:szCs w:val="20"/>
        </w:rPr>
        <w:t xml:space="preserve"> </w:t>
      </w:r>
      <w:r w:rsidRPr="00D84A31">
        <w:rPr>
          <w:rFonts w:ascii="Century Gothic" w:hAnsi="Century Gothic"/>
          <w:sz w:val="20"/>
          <w:szCs w:val="20"/>
        </w:rPr>
        <w:t>is h</w:t>
      </w:r>
      <w:r w:rsidRPr="009071BC">
        <w:rPr>
          <w:rFonts w:ascii="Century Gothic" w:hAnsi="Century Gothic"/>
          <w:sz w:val="20"/>
          <w:szCs w:val="20"/>
        </w:rPr>
        <w:t xml:space="preserve">et </w:t>
      </w:r>
      <w:r w:rsidRPr="00D84A31">
        <w:rPr>
          <w:rFonts w:ascii="Century Gothic" w:hAnsi="Century Gothic"/>
          <w:bCs/>
          <w:sz w:val="20"/>
          <w:szCs w:val="20"/>
        </w:rPr>
        <w:t>intergemeentelijk cultureel samenwerkingsverband</w:t>
      </w:r>
      <w:r w:rsidRPr="00D84A31">
        <w:rPr>
          <w:rFonts w:ascii="Century Gothic" w:hAnsi="Century Gothic"/>
          <w:sz w:val="20"/>
          <w:szCs w:val="20"/>
        </w:rPr>
        <w:t xml:space="preserve"> van de gemeenten en steden Alveringem, De Panne, Diksmuide, Houthulst,</w:t>
      </w:r>
      <w:r w:rsidRPr="009071BC">
        <w:rPr>
          <w:rFonts w:ascii="Century Gothic" w:hAnsi="Century Gothic"/>
          <w:sz w:val="20"/>
          <w:szCs w:val="20"/>
        </w:rPr>
        <w:t xml:space="preserve"> Koksijde, Lo</w:t>
      </w:r>
      <w:r>
        <w:rPr>
          <w:rFonts w:ascii="Century Gothic" w:hAnsi="Century Gothic"/>
          <w:sz w:val="20"/>
          <w:szCs w:val="20"/>
        </w:rPr>
        <w:t>-Reninge, Nieuwpoort en Veurne.</w:t>
      </w:r>
      <w:r>
        <w:rPr>
          <w:rFonts w:ascii="Century Gothic" w:hAnsi="Century Gothic"/>
          <w:sz w:val="20"/>
          <w:szCs w:val="20"/>
        </w:rPr>
        <w:br/>
        <w:t>Het doel van de vereniging: creëert door regionaal overleg, samenwerking en ondersteuning lokaal culturele meerwaarde en draagt bij tot meer cultuurdeelname.</w:t>
      </w:r>
    </w:p>
    <w:p w:rsidR="00D84A31" w:rsidRDefault="00625C87" w:rsidP="00D84A31">
      <w:pPr>
        <w:pStyle w:val="Lijstalinea"/>
        <w:numPr>
          <w:ilvl w:val="0"/>
          <w:numId w:val="1"/>
        </w:numPr>
        <w:jc w:val="both"/>
        <w:rPr>
          <w:rFonts w:ascii="Century Gothic" w:hAnsi="Century Gothic"/>
          <w:sz w:val="20"/>
          <w:szCs w:val="20"/>
        </w:rPr>
      </w:pPr>
      <w:r>
        <w:rPr>
          <w:rFonts w:ascii="Century Gothic" w:hAnsi="Century Gothic"/>
          <w:sz w:val="20"/>
          <w:szCs w:val="20"/>
        </w:rPr>
        <w:t xml:space="preserve">Intergemeentelijk samenwerkingsverband van de gemeenten en steden Alveringem, De Panne, Diksmuide, Heuvelland, Houthulst, Ieper, Koekelare, Kortemark, Langemark-Poelkapelle, Lo-Reninge, Mesen, Nieuwpoort, Poperinge, Veurne, Vleteren en Zonnebeke en de dienstverlenende vereniging West-Vlaamse Intercommunale = WVI. Zij vormen samen de </w:t>
      </w:r>
      <w:r w:rsidRPr="00D84A31">
        <w:rPr>
          <w:rFonts w:ascii="Century Gothic" w:hAnsi="Century Gothic"/>
          <w:b/>
          <w:sz w:val="20"/>
          <w:szCs w:val="20"/>
        </w:rPr>
        <w:t>DVV Westhoek</w:t>
      </w:r>
      <w:r>
        <w:rPr>
          <w:rFonts w:ascii="Century Gothic" w:hAnsi="Century Gothic"/>
          <w:sz w:val="20"/>
          <w:szCs w:val="20"/>
        </w:rPr>
        <w:t>.</w:t>
      </w:r>
      <w:r>
        <w:rPr>
          <w:rFonts w:ascii="Century Gothic" w:hAnsi="Century Gothic"/>
          <w:sz w:val="20"/>
          <w:szCs w:val="20"/>
        </w:rPr>
        <w:br/>
        <w:t>Het doel van de vereniging: opgericht om beleidsondersteuning te bieden aan en beleidsuitvoerend te werken voor de lokale besturen voor drie grote pijlers: regionale samenwerking, intergemeentelijke personeelsleden en regionale projecten.</w:t>
      </w:r>
    </w:p>
    <w:p w:rsidR="00D84A31" w:rsidRPr="00D84A31" w:rsidRDefault="00D84A31" w:rsidP="00D84A31">
      <w:pPr>
        <w:pStyle w:val="Lijstalinea"/>
        <w:numPr>
          <w:ilvl w:val="0"/>
          <w:numId w:val="1"/>
        </w:numPr>
        <w:jc w:val="both"/>
        <w:rPr>
          <w:rFonts w:ascii="Century Gothic" w:hAnsi="Century Gothic"/>
          <w:sz w:val="20"/>
          <w:szCs w:val="20"/>
        </w:rPr>
      </w:pPr>
      <w:r w:rsidRPr="00D84A31">
        <w:rPr>
          <w:rFonts w:ascii="Century Gothic" w:hAnsi="Century Gothic"/>
          <w:b/>
          <w:sz w:val="20"/>
          <w:szCs w:val="20"/>
        </w:rPr>
        <w:t>IVVO</w:t>
      </w:r>
      <w:r>
        <w:rPr>
          <w:rFonts w:ascii="Century Gothic" w:hAnsi="Century Gothic"/>
          <w:sz w:val="20"/>
          <w:szCs w:val="20"/>
        </w:rPr>
        <w:t xml:space="preserve"> = Intercommunale voor vuilverwijdering en –verwerking in Veurne en Ommeland</w:t>
      </w:r>
    </w:p>
    <w:p w:rsidR="009071BC" w:rsidRDefault="009071BC" w:rsidP="009071BC">
      <w:pPr>
        <w:pStyle w:val="Lijstalinea"/>
        <w:numPr>
          <w:ilvl w:val="0"/>
          <w:numId w:val="1"/>
        </w:numPr>
        <w:jc w:val="both"/>
        <w:rPr>
          <w:rFonts w:ascii="Century Gothic" w:hAnsi="Century Gothic"/>
          <w:sz w:val="20"/>
          <w:szCs w:val="20"/>
        </w:rPr>
      </w:pPr>
      <w:r w:rsidRPr="009071BC">
        <w:rPr>
          <w:rFonts w:ascii="Century Gothic" w:hAnsi="Century Gothic"/>
          <w:sz w:val="20"/>
          <w:szCs w:val="20"/>
        </w:rPr>
        <w:t xml:space="preserve">met </w:t>
      </w:r>
      <w:r w:rsidRPr="00D84A31">
        <w:rPr>
          <w:rFonts w:ascii="Century Gothic" w:hAnsi="Century Gothic"/>
          <w:b/>
          <w:sz w:val="20"/>
          <w:szCs w:val="20"/>
        </w:rPr>
        <w:t>IWVA</w:t>
      </w:r>
      <w:r w:rsidRPr="009071BC">
        <w:rPr>
          <w:rFonts w:ascii="Century Gothic" w:hAnsi="Century Gothic"/>
          <w:sz w:val="20"/>
          <w:szCs w:val="20"/>
        </w:rPr>
        <w:t xml:space="preserve"> voor de watervoorziening, het onderhoud en herstel van brandkranen, enz.. dit werd afgesloten voor de gemeenten Diksmuide, Veurne, Koksijde, Alveringem, De Panne, Nieuwpoort</w:t>
      </w:r>
      <w:r w:rsidRPr="009071BC">
        <w:rPr>
          <w:rFonts w:ascii="Century Gothic" w:hAnsi="Century Gothic"/>
          <w:i/>
          <w:iCs/>
          <w:sz w:val="20"/>
          <w:szCs w:val="20"/>
        </w:rPr>
        <w:t xml:space="preserve"> </w:t>
      </w:r>
      <w:r w:rsidRPr="00D84A31">
        <w:rPr>
          <w:rFonts w:ascii="Century Gothic" w:hAnsi="Century Gothic"/>
          <w:iCs/>
          <w:sz w:val="20"/>
          <w:szCs w:val="20"/>
        </w:rPr>
        <w:t xml:space="preserve">(alleen watervoorziening voor </w:t>
      </w:r>
      <w:proofErr w:type="spellStart"/>
      <w:r w:rsidRPr="00D84A31">
        <w:rPr>
          <w:rFonts w:ascii="Century Gothic" w:hAnsi="Century Gothic"/>
          <w:iCs/>
          <w:sz w:val="20"/>
          <w:szCs w:val="20"/>
        </w:rPr>
        <w:t>Pervijze</w:t>
      </w:r>
      <w:proofErr w:type="spellEnd"/>
      <w:r w:rsidRPr="00D84A31">
        <w:rPr>
          <w:rFonts w:ascii="Century Gothic" w:hAnsi="Century Gothic"/>
          <w:iCs/>
          <w:sz w:val="20"/>
          <w:szCs w:val="20"/>
        </w:rPr>
        <w:t xml:space="preserve"> is van IWVA, de rest v Diksmuide wordt bedeeld via De Watergroep!)</w:t>
      </w:r>
      <w:r w:rsidRPr="00D84A31">
        <w:rPr>
          <w:rFonts w:ascii="Century Gothic" w:hAnsi="Century Gothic"/>
          <w:i/>
          <w:iCs/>
          <w:sz w:val="20"/>
          <w:szCs w:val="20"/>
        </w:rPr>
        <w:t xml:space="preserve"> </w:t>
      </w:r>
      <w:r w:rsidRPr="009071BC">
        <w:rPr>
          <w:rFonts w:ascii="Century Gothic" w:hAnsi="Century Gothic"/>
          <w:sz w:val="20"/>
          <w:szCs w:val="20"/>
        </w:rPr>
        <w:t xml:space="preserve">® verlengd voor 18 jaar in de gemeenteraad van 28/1/19 </w:t>
      </w:r>
    </w:p>
    <w:p w:rsidR="00D84A31" w:rsidRDefault="00D84A31" w:rsidP="009071BC">
      <w:pPr>
        <w:pStyle w:val="Lijstalinea"/>
        <w:numPr>
          <w:ilvl w:val="0"/>
          <w:numId w:val="1"/>
        </w:numPr>
        <w:jc w:val="both"/>
        <w:rPr>
          <w:rFonts w:ascii="Century Gothic" w:hAnsi="Century Gothic"/>
          <w:sz w:val="20"/>
          <w:szCs w:val="20"/>
        </w:rPr>
      </w:pPr>
      <w:r w:rsidRPr="00D84A31">
        <w:rPr>
          <w:rFonts w:ascii="Century Gothic" w:hAnsi="Century Gothic"/>
          <w:b/>
          <w:sz w:val="20"/>
          <w:szCs w:val="20"/>
        </w:rPr>
        <w:t>MIVOS</w:t>
      </w:r>
      <w:r>
        <w:rPr>
          <w:rFonts w:ascii="Century Gothic" w:hAnsi="Century Gothic"/>
          <w:sz w:val="20"/>
          <w:szCs w:val="20"/>
        </w:rPr>
        <w:t xml:space="preserve"> = Midden West-Vlaams Overleg voor de Sport</w:t>
      </w:r>
      <w:r w:rsidR="00762706">
        <w:rPr>
          <w:rFonts w:ascii="Century Gothic" w:hAnsi="Century Gothic"/>
          <w:sz w:val="20"/>
          <w:szCs w:val="20"/>
        </w:rPr>
        <w:t xml:space="preserve"> met de gemeenten Diksmuide, Ichtegem, Gistel, Koekelare, Kortemark, Lichtervelde en Oudenburg</w:t>
      </w:r>
      <w:r>
        <w:rPr>
          <w:rFonts w:ascii="Century Gothic" w:hAnsi="Century Gothic"/>
          <w:sz w:val="20"/>
          <w:szCs w:val="20"/>
        </w:rPr>
        <w:t xml:space="preserve">. </w:t>
      </w:r>
      <w:proofErr w:type="spellStart"/>
      <w:r>
        <w:rPr>
          <w:rFonts w:ascii="Century Gothic" w:hAnsi="Century Gothic"/>
          <w:sz w:val="20"/>
          <w:szCs w:val="20"/>
        </w:rPr>
        <w:t>Mivos</w:t>
      </w:r>
      <w:proofErr w:type="spellEnd"/>
      <w:r>
        <w:rPr>
          <w:rFonts w:ascii="Century Gothic" w:hAnsi="Century Gothic"/>
          <w:sz w:val="20"/>
          <w:szCs w:val="20"/>
        </w:rPr>
        <w:t xml:space="preserve"> heeft als doelstelling het sportbeleid – in de ruimste zin van het woord – van de voormelde participanten af te stemmen en te stimuleren.</w:t>
      </w:r>
    </w:p>
    <w:p w:rsidR="00D84A31" w:rsidRPr="00D84A31" w:rsidRDefault="00D84A31" w:rsidP="00D84A31">
      <w:pPr>
        <w:pStyle w:val="Lijstalinea"/>
        <w:numPr>
          <w:ilvl w:val="0"/>
          <w:numId w:val="1"/>
        </w:numPr>
        <w:jc w:val="both"/>
        <w:rPr>
          <w:rFonts w:ascii="Century Gothic" w:hAnsi="Century Gothic"/>
          <w:sz w:val="20"/>
          <w:szCs w:val="20"/>
        </w:rPr>
      </w:pPr>
      <w:r w:rsidRPr="00D84A31">
        <w:rPr>
          <w:rFonts w:ascii="Century Gothic" w:hAnsi="Century Gothic"/>
          <w:b/>
          <w:sz w:val="20"/>
          <w:szCs w:val="20"/>
        </w:rPr>
        <w:t>TMVS</w:t>
      </w:r>
      <w:r w:rsidRPr="00D84A31">
        <w:rPr>
          <w:rFonts w:ascii="Century Gothic" w:hAnsi="Century Gothic"/>
          <w:sz w:val="20"/>
          <w:szCs w:val="20"/>
        </w:rPr>
        <w:t xml:space="preserve"> = </w:t>
      </w:r>
      <w:proofErr w:type="spellStart"/>
      <w:r w:rsidRPr="00D84A31">
        <w:rPr>
          <w:rFonts w:ascii="Century Gothic" w:hAnsi="Century Gothic"/>
          <w:sz w:val="20"/>
          <w:szCs w:val="20"/>
        </w:rPr>
        <w:t>Tussengemeentelijke</w:t>
      </w:r>
      <w:proofErr w:type="spellEnd"/>
      <w:r w:rsidRPr="00D84A31">
        <w:rPr>
          <w:rFonts w:ascii="Century Gothic" w:hAnsi="Century Gothic"/>
          <w:sz w:val="20"/>
          <w:szCs w:val="20"/>
        </w:rPr>
        <w:t xml:space="preserve"> Maatschappij voor Services</w:t>
      </w:r>
      <w:r>
        <w:rPr>
          <w:rFonts w:ascii="Century Gothic" w:hAnsi="Century Gothic"/>
          <w:sz w:val="20"/>
          <w:szCs w:val="20"/>
        </w:rPr>
        <w:t>. TMVS heeft als doel de studie, de organisatie en de promotie van ondersteunende diensten op het vlak van logistiek, projectorganisatie, aankoop, facility, management, HRM, infrastructuurmanagement, ICT, service management en aanverwante en de uitvoering ervan ten behoeve van de deelnemers.</w:t>
      </w:r>
    </w:p>
    <w:p w:rsidR="009071BC" w:rsidRPr="009071BC" w:rsidRDefault="009071BC" w:rsidP="009071BC">
      <w:pPr>
        <w:pStyle w:val="Lijstalinea"/>
        <w:numPr>
          <w:ilvl w:val="0"/>
          <w:numId w:val="1"/>
        </w:numPr>
        <w:jc w:val="both"/>
        <w:rPr>
          <w:rFonts w:ascii="Century Gothic" w:hAnsi="Century Gothic"/>
          <w:sz w:val="20"/>
          <w:szCs w:val="20"/>
        </w:rPr>
      </w:pPr>
      <w:r w:rsidRPr="009071BC">
        <w:rPr>
          <w:rFonts w:ascii="Century Gothic" w:hAnsi="Century Gothic"/>
          <w:sz w:val="20"/>
          <w:szCs w:val="20"/>
        </w:rPr>
        <w:t xml:space="preserve">Intergemeentelijk samenwerkingsverband </w:t>
      </w:r>
      <w:r w:rsidRPr="00762706">
        <w:rPr>
          <w:rFonts w:ascii="Century Gothic" w:hAnsi="Century Gothic"/>
          <w:b/>
          <w:sz w:val="20"/>
          <w:szCs w:val="20"/>
        </w:rPr>
        <w:t>Infrax West</w:t>
      </w:r>
      <w:r w:rsidRPr="009071BC">
        <w:rPr>
          <w:rFonts w:ascii="Century Gothic" w:hAnsi="Century Gothic"/>
          <w:sz w:val="20"/>
          <w:szCs w:val="20"/>
        </w:rPr>
        <w:t xml:space="preserve"> - Toewijzing data opslag via “Infra-X-enter” ® GR 18/12/2017 (Diksmuide besliste een beroep te doen op het intergemeentelijk samenwerkingsverband "Infrax West" voor de opslag van data volgens het aanbod Infra-X-enter van Infrax West).</w:t>
      </w:r>
    </w:p>
    <w:p w:rsidR="009071BC" w:rsidRDefault="009071BC">
      <w:pPr>
        <w:rPr>
          <w:rFonts w:ascii="Century Gothic" w:hAnsi="Century Gothic"/>
          <w:sz w:val="20"/>
        </w:rPr>
      </w:pPr>
    </w:p>
    <w:p w:rsidR="009071BC" w:rsidRPr="009071BC" w:rsidRDefault="009071BC">
      <w:pPr>
        <w:rPr>
          <w:rFonts w:ascii="Century Gothic" w:hAnsi="Century Gothic"/>
        </w:rPr>
      </w:pPr>
      <w:r w:rsidRPr="009071BC">
        <w:rPr>
          <w:rFonts w:ascii="Century Gothic" w:hAnsi="Century Gothic"/>
        </w:rPr>
        <w:t>Regionale samenwerkingsverbanden</w:t>
      </w:r>
    </w:p>
    <w:p w:rsidR="009071BC" w:rsidRDefault="009071BC" w:rsidP="007A68CE">
      <w:pPr>
        <w:pStyle w:val="Lijstalinea"/>
        <w:numPr>
          <w:ilvl w:val="0"/>
          <w:numId w:val="1"/>
        </w:numPr>
        <w:jc w:val="both"/>
        <w:rPr>
          <w:rFonts w:ascii="Century Gothic" w:hAnsi="Century Gothic"/>
          <w:sz w:val="20"/>
        </w:rPr>
      </w:pPr>
      <w:r w:rsidRPr="009071BC">
        <w:rPr>
          <w:rFonts w:ascii="Century Gothic" w:hAnsi="Century Gothic"/>
          <w:sz w:val="20"/>
        </w:rPr>
        <w:t xml:space="preserve">Partnerschapsovereenkomst voor samenwerking in de regio Westhoek </w:t>
      </w:r>
      <w:proofErr w:type="spellStart"/>
      <w:r w:rsidRPr="009071BC">
        <w:rPr>
          <w:rFonts w:ascii="Century Gothic" w:hAnsi="Century Gothic"/>
          <w:sz w:val="20"/>
        </w:rPr>
        <w:t>i.k.v</w:t>
      </w:r>
      <w:proofErr w:type="spellEnd"/>
      <w:r w:rsidRPr="009071BC">
        <w:rPr>
          <w:rFonts w:ascii="Century Gothic" w:hAnsi="Century Gothic"/>
          <w:sz w:val="20"/>
        </w:rPr>
        <w:t>. ESF-oproep 354 " Samenwerkingsverband streekbeleid regio Westhoek- Stedelijke motor" (zie bijlage gemeenteraadsbesluit 24/01/17))</w:t>
      </w:r>
    </w:p>
    <w:p w:rsidR="007A68CE" w:rsidRDefault="007A68CE" w:rsidP="007A68CE">
      <w:pPr>
        <w:pStyle w:val="Lijstalinea"/>
        <w:numPr>
          <w:ilvl w:val="0"/>
          <w:numId w:val="1"/>
        </w:numPr>
        <w:jc w:val="both"/>
        <w:rPr>
          <w:rFonts w:ascii="Century Gothic" w:hAnsi="Century Gothic"/>
          <w:sz w:val="20"/>
        </w:rPr>
      </w:pPr>
      <w:r>
        <w:rPr>
          <w:rFonts w:ascii="Century Gothic" w:hAnsi="Century Gothic"/>
          <w:sz w:val="20"/>
        </w:rPr>
        <w:t xml:space="preserve">Samenwerkingsverband jeugdhulp ‘één gezin – één plan’. Het aansturingscomité Jeugdhulp gaf 12 regionale samenwerkingsverbanden groen licht om samen afspraken te maken om kinderen, jongeren en gezinnen beter te ondersteunen. </w:t>
      </w:r>
      <w:r w:rsidRPr="007A68CE">
        <w:rPr>
          <w:rFonts w:ascii="Century Gothic" w:hAnsi="Century Gothic"/>
          <w:sz w:val="20"/>
        </w:rPr>
        <w:t xml:space="preserve">De samenwerkingsverbanden bestaan uit diverse organisaties en diensten uit het welzijns- en het onderwijslandschap (algemeen welzijnswerk, </w:t>
      </w:r>
      <w:proofErr w:type="spellStart"/>
      <w:r w:rsidRPr="007A68CE">
        <w:rPr>
          <w:rFonts w:ascii="Century Gothic" w:hAnsi="Century Gothic"/>
          <w:sz w:val="20"/>
        </w:rPr>
        <w:t>CLB’s</w:t>
      </w:r>
      <w:proofErr w:type="spellEnd"/>
      <w:r w:rsidRPr="007A68CE">
        <w:rPr>
          <w:rFonts w:ascii="Century Gothic" w:hAnsi="Century Gothic"/>
          <w:sz w:val="20"/>
        </w:rPr>
        <w:t>, geestelijke gezondheidszorg, jeugdzorg, organisaties voor personen met een handicap, centra voor kinderzorg en gezinsondersteuning, …) en uit de lokale besturen.</w:t>
      </w:r>
    </w:p>
    <w:p w:rsidR="001415B9" w:rsidRDefault="001415B9">
      <w:pPr>
        <w:rPr>
          <w:rFonts w:ascii="Century Gothic" w:hAnsi="Century Gothic"/>
          <w:sz w:val="20"/>
        </w:rPr>
      </w:pPr>
      <w:r>
        <w:rPr>
          <w:rFonts w:ascii="Century Gothic" w:hAnsi="Century Gothic"/>
          <w:sz w:val="20"/>
        </w:rP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88"/>
        <w:gridCol w:w="6984"/>
      </w:tblGrid>
      <w:tr w:rsidR="001415B9" w:rsidRPr="001415B9" w:rsidTr="001415B9">
        <w:trPr>
          <w:tblHeader/>
          <w:tblCellSpacing w:w="0" w:type="dxa"/>
        </w:trPr>
        <w:tc>
          <w:tcPr>
            <w:tcW w:w="0" w:type="auto"/>
            <w:gridSpan w:val="2"/>
            <w:tcBorders>
              <w:top w:val="nil"/>
              <w:left w:val="nil"/>
              <w:bottom w:val="nil"/>
              <w:right w:val="nil"/>
            </w:tcBorders>
            <w:shd w:val="clear" w:color="auto" w:fill="C0C0C0"/>
            <w:vAlign w:val="center"/>
            <w:hideMark/>
          </w:tcPr>
          <w:p w:rsidR="001415B9" w:rsidRPr="001415B9" w:rsidRDefault="001415B9" w:rsidP="001415B9">
            <w:pPr>
              <w:spacing w:after="0" w:line="240" w:lineRule="auto"/>
              <w:jc w:val="center"/>
              <w:rPr>
                <w:rFonts w:ascii="Century Gothic" w:eastAsia="Times New Roman" w:hAnsi="Century Gothic" w:cs="Calibri"/>
                <w:color w:val="000000"/>
                <w:sz w:val="20"/>
                <w:szCs w:val="20"/>
                <w:lang w:eastAsia="nl-BE"/>
              </w:rPr>
            </w:pPr>
            <w:proofErr w:type="spellStart"/>
            <w:r w:rsidRPr="001415B9">
              <w:rPr>
                <w:rFonts w:ascii="Century Gothic" w:eastAsia="Times New Roman" w:hAnsi="Century Gothic" w:cs="Calibri"/>
                <w:b/>
                <w:bCs/>
                <w:color w:val="000000"/>
                <w:sz w:val="20"/>
                <w:szCs w:val="20"/>
                <w:lang w:eastAsia="nl-BE"/>
              </w:rPr>
              <w:lastRenderedPageBreak/>
              <w:t>qrylijstSWVpergemeente</w:t>
            </w:r>
            <w:proofErr w:type="spellEnd"/>
          </w:p>
        </w:tc>
      </w:tr>
      <w:tr w:rsidR="001415B9" w:rsidRPr="001415B9" w:rsidTr="001415B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415B9" w:rsidRPr="001415B9" w:rsidRDefault="001415B9" w:rsidP="001415B9">
            <w:pPr>
              <w:spacing w:after="0" w:line="240" w:lineRule="auto"/>
              <w:jc w:val="center"/>
              <w:rPr>
                <w:rFonts w:ascii="Century Gothic" w:eastAsia="Times New Roman" w:hAnsi="Century Gothic" w:cs="Times New Roman"/>
                <w:b/>
                <w:bCs/>
                <w:sz w:val="20"/>
                <w:szCs w:val="20"/>
                <w:lang w:eastAsia="nl-BE"/>
              </w:rPr>
            </w:pPr>
            <w:r w:rsidRPr="001415B9">
              <w:rPr>
                <w:rFonts w:ascii="Century Gothic" w:eastAsia="Times New Roman" w:hAnsi="Century Gothic" w:cs="Calibri"/>
                <w:b/>
                <w:bCs/>
                <w:color w:val="000000"/>
                <w:sz w:val="20"/>
                <w:szCs w:val="20"/>
                <w:lang w:eastAsia="nl-BE"/>
              </w:rPr>
              <w:t>categorie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415B9" w:rsidRPr="001415B9" w:rsidRDefault="001415B9" w:rsidP="001415B9">
            <w:pPr>
              <w:spacing w:after="0" w:line="240" w:lineRule="auto"/>
              <w:jc w:val="center"/>
              <w:rPr>
                <w:rFonts w:ascii="Century Gothic" w:eastAsia="Times New Roman" w:hAnsi="Century Gothic" w:cs="Times New Roman"/>
                <w:b/>
                <w:bCs/>
                <w:sz w:val="20"/>
                <w:szCs w:val="20"/>
                <w:lang w:eastAsia="nl-BE"/>
              </w:rPr>
            </w:pPr>
            <w:proofErr w:type="spellStart"/>
            <w:r w:rsidRPr="001415B9">
              <w:rPr>
                <w:rFonts w:ascii="Century Gothic" w:eastAsia="Times New Roman" w:hAnsi="Century Gothic" w:cs="Calibri"/>
                <w:b/>
                <w:bCs/>
                <w:color w:val="000000"/>
                <w:sz w:val="20"/>
                <w:szCs w:val="20"/>
                <w:lang w:eastAsia="nl-BE"/>
              </w:rPr>
              <w:t>NaamSWV</w:t>
            </w:r>
            <w:proofErr w:type="spellEnd"/>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belangenorganisatie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Vereniging voor Openbaar Groen (VVOG)</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belangenorganisatie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Onderwijssecretariaat van de steden en gemeenten van de Vlaamse Gemeenschap</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belangenorganisatie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Vereniging Vlaamse Jeugddiensten</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belangenorganisatie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Vlaams instituut voor sportbeheer en recreatiebeleid</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belangenorganisatie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proofErr w:type="spellStart"/>
            <w:r w:rsidRPr="001415B9">
              <w:rPr>
                <w:rFonts w:ascii="Century Gothic" w:eastAsia="Times New Roman" w:hAnsi="Century Gothic" w:cs="Calibri"/>
                <w:color w:val="000000"/>
                <w:sz w:val="20"/>
                <w:szCs w:val="20"/>
                <w:lang w:eastAsia="nl-BE"/>
              </w:rPr>
              <w:t>Vlario</w:t>
            </w:r>
            <w:proofErr w:type="spellEnd"/>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belangenorganisatie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Burgemeestersoverleg Westhoekoverleg</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belangenorganisatie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Vereniging van Vlaamse Steden en Gemeenten</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federaal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Politiezone PZ POLDERS</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federaal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Hulpverleningszone HZ 4 (West-Vlaanderen)</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gebiedsafbakening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Deelbekken DB Langeleed-Beverdijkvaart</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gebiedsafbakening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Zorggebied ZG DIKSMUIDE</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gebiedsafbakening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Netwerk palliatieve zorg NPZ Westhoek - Oostende</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gebiedsafbakening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Zorgregio ZR (regionale stad) Roeselare</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gebiedsafbakening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 xml:space="preserve">Deelbekken DB </w:t>
            </w:r>
            <w:proofErr w:type="spellStart"/>
            <w:r w:rsidRPr="001415B9">
              <w:rPr>
                <w:rFonts w:ascii="Century Gothic" w:eastAsia="Times New Roman" w:hAnsi="Century Gothic" w:cs="Calibri"/>
                <w:color w:val="000000"/>
                <w:sz w:val="20"/>
                <w:szCs w:val="20"/>
                <w:lang w:eastAsia="nl-BE"/>
              </w:rPr>
              <w:t>Blankaart</w:t>
            </w:r>
            <w:proofErr w:type="spellEnd"/>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gebiedsafbakening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Deelbekken DB Gistel-Ambacht</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gebiedsafbakening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 xml:space="preserve">Deelbekken DB </w:t>
            </w:r>
            <w:proofErr w:type="spellStart"/>
            <w:r w:rsidRPr="001415B9">
              <w:rPr>
                <w:rFonts w:ascii="Century Gothic" w:eastAsia="Times New Roman" w:hAnsi="Century Gothic" w:cs="Calibri"/>
                <w:color w:val="000000"/>
                <w:sz w:val="20"/>
                <w:szCs w:val="20"/>
                <w:lang w:eastAsia="nl-BE"/>
              </w:rPr>
              <w:t>Handzamevallei</w:t>
            </w:r>
            <w:proofErr w:type="spellEnd"/>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gebiedsafbakening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Zorgregio ZR (</w:t>
            </w:r>
            <w:proofErr w:type="spellStart"/>
            <w:r w:rsidRPr="001415B9">
              <w:rPr>
                <w:rFonts w:ascii="Century Gothic" w:eastAsia="Times New Roman" w:hAnsi="Century Gothic" w:cs="Calibri"/>
                <w:color w:val="000000"/>
                <w:sz w:val="20"/>
                <w:szCs w:val="20"/>
                <w:lang w:eastAsia="nl-BE"/>
              </w:rPr>
              <w:t>subniveau</w:t>
            </w:r>
            <w:proofErr w:type="spellEnd"/>
            <w:r w:rsidRPr="001415B9">
              <w:rPr>
                <w:rFonts w:ascii="Century Gothic" w:eastAsia="Times New Roman" w:hAnsi="Century Gothic" w:cs="Calibri"/>
                <w:color w:val="000000"/>
                <w:sz w:val="20"/>
                <w:szCs w:val="20"/>
                <w:lang w:eastAsia="nl-BE"/>
              </w:rPr>
              <w:t xml:space="preserve"> 2) Diksmuide</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gebiedsafbakening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 xml:space="preserve">bekken B </w:t>
            </w:r>
            <w:proofErr w:type="spellStart"/>
            <w:r w:rsidRPr="001415B9">
              <w:rPr>
                <w:rFonts w:ascii="Century Gothic" w:eastAsia="Times New Roman" w:hAnsi="Century Gothic" w:cs="Calibri"/>
                <w:color w:val="000000"/>
                <w:sz w:val="20"/>
                <w:szCs w:val="20"/>
                <w:lang w:eastAsia="nl-BE"/>
              </w:rPr>
              <w:t>Ijzer</w:t>
            </w:r>
            <w:proofErr w:type="spellEnd"/>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gebiedsafbakening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Onderwijszone OZ VEURNE</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gebiedsafbakening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Zorgregio ZR (kleine stad) Diksmuide</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grensoverschrijdend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Europese groepering voor territoriale samenwerking EGTS West-Vlaanderen</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grensoverschrijdend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proofErr w:type="spellStart"/>
            <w:r w:rsidRPr="001415B9">
              <w:rPr>
                <w:rFonts w:ascii="Century Gothic" w:eastAsia="Times New Roman" w:hAnsi="Century Gothic" w:cs="Calibri"/>
                <w:color w:val="000000"/>
                <w:sz w:val="20"/>
                <w:szCs w:val="20"/>
                <w:lang w:eastAsia="nl-BE"/>
              </w:rPr>
              <w:t>Begeleidingcomité</w:t>
            </w:r>
            <w:proofErr w:type="spellEnd"/>
            <w:r w:rsidRPr="001415B9">
              <w:rPr>
                <w:rFonts w:ascii="Century Gothic" w:eastAsia="Times New Roman" w:hAnsi="Century Gothic" w:cs="Calibri"/>
                <w:color w:val="000000"/>
                <w:sz w:val="20"/>
                <w:szCs w:val="20"/>
                <w:lang w:eastAsia="nl-BE"/>
              </w:rPr>
              <w:t xml:space="preserve"> </w:t>
            </w:r>
            <w:proofErr w:type="spellStart"/>
            <w:r w:rsidRPr="001415B9">
              <w:rPr>
                <w:rFonts w:ascii="Century Gothic" w:eastAsia="Times New Roman" w:hAnsi="Century Gothic" w:cs="Calibri"/>
                <w:color w:val="000000"/>
                <w:sz w:val="20"/>
                <w:szCs w:val="20"/>
                <w:lang w:eastAsia="nl-BE"/>
              </w:rPr>
              <w:t>Interregproject</w:t>
            </w:r>
            <w:proofErr w:type="spellEnd"/>
            <w:r w:rsidRPr="001415B9">
              <w:rPr>
                <w:rFonts w:ascii="Century Gothic" w:eastAsia="Times New Roman" w:hAnsi="Century Gothic" w:cs="Calibri"/>
                <w:color w:val="000000"/>
                <w:sz w:val="20"/>
                <w:szCs w:val="20"/>
                <w:lang w:eastAsia="nl-BE"/>
              </w:rPr>
              <w:t xml:space="preserve"> WH zonder grenzen</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Jeugdoverleg Westhoek</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Antennepunt drughulpverlening De Sleutel</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Beleidsstuurgroep WOI</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proofErr w:type="spellStart"/>
            <w:r w:rsidRPr="001415B9">
              <w:rPr>
                <w:rFonts w:ascii="Century Gothic" w:eastAsia="Times New Roman" w:hAnsi="Century Gothic" w:cs="Calibri"/>
                <w:color w:val="000000"/>
                <w:sz w:val="20"/>
                <w:szCs w:val="20"/>
                <w:lang w:eastAsia="nl-BE"/>
              </w:rPr>
              <w:t>Aspiravi</w:t>
            </w:r>
            <w:proofErr w:type="spellEnd"/>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OCMW voorzittersoverleg</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 xml:space="preserve">Bovenlokaal overleg opvoedingsondersteuning </w:t>
            </w:r>
            <w:proofErr w:type="spellStart"/>
            <w:r w:rsidRPr="001415B9">
              <w:rPr>
                <w:rFonts w:ascii="Century Gothic" w:eastAsia="Times New Roman" w:hAnsi="Century Gothic" w:cs="Calibri"/>
                <w:color w:val="000000"/>
                <w:sz w:val="20"/>
                <w:szCs w:val="20"/>
                <w:lang w:eastAsia="nl-BE"/>
              </w:rPr>
              <w:t>Bopvoed</w:t>
            </w:r>
            <w:proofErr w:type="spellEnd"/>
            <w:r w:rsidRPr="001415B9">
              <w:rPr>
                <w:rFonts w:ascii="Century Gothic" w:eastAsia="Times New Roman" w:hAnsi="Century Gothic" w:cs="Calibri"/>
                <w:color w:val="000000"/>
                <w:sz w:val="20"/>
                <w:szCs w:val="20"/>
                <w:lang w:eastAsia="nl-BE"/>
              </w:rPr>
              <w:t xml:space="preserve"> Veurne-Diksmuide</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Midden West-Vlaams Overleg voor de sport (MIVOS)</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fonds ter reductie van de globale energiekost FRGE Westhoek</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proofErr w:type="spellStart"/>
            <w:r w:rsidRPr="001415B9">
              <w:rPr>
                <w:rFonts w:ascii="Century Gothic" w:eastAsia="Times New Roman" w:hAnsi="Century Gothic" w:cs="Calibri"/>
                <w:color w:val="000000"/>
                <w:sz w:val="20"/>
                <w:szCs w:val="20"/>
                <w:lang w:eastAsia="nl-BE"/>
              </w:rPr>
              <w:t>Kunstenbad</w:t>
            </w:r>
            <w:proofErr w:type="spellEnd"/>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Overleggroep private actoren WOI</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 xml:space="preserve">Intercommunale </w:t>
            </w:r>
            <w:proofErr w:type="spellStart"/>
            <w:r w:rsidRPr="001415B9">
              <w:rPr>
                <w:rFonts w:ascii="Century Gothic" w:eastAsia="Times New Roman" w:hAnsi="Century Gothic" w:cs="Calibri"/>
                <w:color w:val="000000"/>
                <w:sz w:val="20"/>
                <w:szCs w:val="20"/>
                <w:lang w:eastAsia="nl-BE"/>
              </w:rPr>
              <w:t>Waterleidingsmaatschappij</w:t>
            </w:r>
            <w:proofErr w:type="spellEnd"/>
            <w:r w:rsidRPr="001415B9">
              <w:rPr>
                <w:rFonts w:ascii="Century Gothic" w:eastAsia="Times New Roman" w:hAnsi="Century Gothic" w:cs="Calibri"/>
                <w:color w:val="000000"/>
                <w:sz w:val="20"/>
                <w:szCs w:val="20"/>
                <w:lang w:eastAsia="nl-BE"/>
              </w:rPr>
              <w:t xml:space="preserve"> van Veurne Ambacht</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IVVO</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interlokale vereniging westhoekpersoneel</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Cultuuroverleg</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Hout en Blooteland</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De opstap trajectbegeleiding</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Leader Westhoek</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Toerisme Westhoek</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Westhoekoverleg</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lastRenderedPageBreak/>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proofErr w:type="spellStart"/>
            <w:r w:rsidRPr="001415B9">
              <w:rPr>
                <w:rFonts w:ascii="Century Gothic" w:eastAsia="Times New Roman" w:hAnsi="Century Gothic" w:cs="Calibri"/>
                <w:color w:val="000000"/>
                <w:sz w:val="20"/>
                <w:szCs w:val="20"/>
                <w:lang w:eastAsia="nl-BE"/>
              </w:rPr>
              <w:t>infrax</w:t>
            </w:r>
            <w:proofErr w:type="spellEnd"/>
            <w:r w:rsidRPr="001415B9">
              <w:rPr>
                <w:rFonts w:ascii="Century Gothic" w:eastAsia="Times New Roman" w:hAnsi="Century Gothic" w:cs="Calibri"/>
                <w:color w:val="000000"/>
                <w:sz w:val="20"/>
                <w:szCs w:val="20"/>
                <w:lang w:eastAsia="nl-BE"/>
              </w:rPr>
              <w:t xml:space="preserve"> west</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Regionale initiatiefgroep Westhoek WOI</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West-Vlaamse Intercommunale (WVI)</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Woonwinkel Veurne - Diksmuide</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Stuurgroep mobiliteit Westhoek</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Woonwinkel West</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Regionaal Overleg</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welzijnsraad Veurne-Diksmuide</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Regionaal crisisnetwerk Veurne-Diksmuide</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PSH netwerk Polder</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Overlegplatform Jeugd en Welzijn</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Overleg archivarissen</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provinciaal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Westtoer / toerisme &amp; recreatie Westhoek</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provinciaal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WIVO</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provinciaal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 xml:space="preserve">Interregionaal bibliotheekoverleg - </w:t>
            </w:r>
            <w:proofErr w:type="spellStart"/>
            <w:r w:rsidRPr="001415B9">
              <w:rPr>
                <w:rFonts w:ascii="Century Gothic" w:eastAsia="Times New Roman" w:hAnsi="Century Gothic" w:cs="Calibri"/>
                <w:color w:val="000000"/>
                <w:sz w:val="20"/>
                <w:szCs w:val="20"/>
                <w:lang w:eastAsia="nl-BE"/>
              </w:rPr>
              <w:t>niv</w:t>
            </w:r>
            <w:proofErr w:type="spellEnd"/>
            <w:r w:rsidRPr="001415B9">
              <w:rPr>
                <w:rFonts w:ascii="Century Gothic" w:eastAsia="Times New Roman" w:hAnsi="Century Gothic" w:cs="Calibri"/>
                <w:color w:val="000000"/>
                <w:sz w:val="20"/>
                <w:szCs w:val="20"/>
                <w:lang w:eastAsia="nl-BE"/>
              </w:rPr>
              <w:t>. Hout en Blooteland</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provinciaal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Regionaal Overlegplatform Toerisme Westhoek</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provinciaal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 xml:space="preserve">Regionaal landschap </w:t>
            </w:r>
            <w:proofErr w:type="spellStart"/>
            <w:r w:rsidRPr="001415B9">
              <w:rPr>
                <w:rFonts w:ascii="Century Gothic" w:eastAsia="Times New Roman" w:hAnsi="Century Gothic" w:cs="Calibri"/>
                <w:color w:val="000000"/>
                <w:sz w:val="20"/>
                <w:szCs w:val="20"/>
                <w:lang w:eastAsia="nl-BE"/>
              </w:rPr>
              <w:t>RegLand</w:t>
            </w:r>
            <w:proofErr w:type="spellEnd"/>
            <w:r w:rsidRPr="001415B9">
              <w:rPr>
                <w:rFonts w:ascii="Century Gothic" w:eastAsia="Times New Roman" w:hAnsi="Century Gothic" w:cs="Calibri"/>
                <w:color w:val="000000"/>
                <w:sz w:val="20"/>
                <w:szCs w:val="20"/>
                <w:lang w:eastAsia="nl-BE"/>
              </w:rPr>
              <w:t xml:space="preserve"> </w:t>
            </w:r>
            <w:proofErr w:type="spellStart"/>
            <w:r w:rsidRPr="001415B9">
              <w:rPr>
                <w:rFonts w:ascii="Century Gothic" w:eastAsia="Times New Roman" w:hAnsi="Century Gothic" w:cs="Calibri"/>
                <w:color w:val="000000"/>
                <w:sz w:val="20"/>
                <w:szCs w:val="20"/>
                <w:lang w:eastAsia="nl-BE"/>
              </w:rPr>
              <w:t>Ijzer</w:t>
            </w:r>
            <w:proofErr w:type="spellEnd"/>
            <w:r w:rsidRPr="001415B9">
              <w:rPr>
                <w:rFonts w:ascii="Century Gothic" w:eastAsia="Times New Roman" w:hAnsi="Century Gothic" w:cs="Calibri"/>
                <w:color w:val="000000"/>
                <w:sz w:val="20"/>
                <w:szCs w:val="20"/>
                <w:lang w:eastAsia="nl-BE"/>
              </w:rPr>
              <w:t xml:space="preserve"> en Polder</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provinciaal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Netwerkstuurgroep niet rechtstreeks toegankelijke Integrale Jeugdhulp Westhoek</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Vlaams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 xml:space="preserve">Bosgroep </w:t>
            </w:r>
            <w:proofErr w:type="spellStart"/>
            <w:r w:rsidRPr="001415B9">
              <w:rPr>
                <w:rFonts w:ascii="Century Gothic" w:eastAsia="Times New Roman" w:hAnsi="Century Gothic" w:cs="Calibri"/>
                <w:color w:val="000000"/>
                <w:sz w:val="20"/>
                <w:szCs w:val="20"/>
                <w:lang w:eastAsia="nl-BE"/>
              </w:rPr>
              <w:t>BosG</w:t>
            </w:r>
            <w:proofErr w:type="spellEnd"/>
            <w:r w:rsidRPr="001415B9">
              <w:rPr>
                <w:rFonts w:ascii="Century Gothic" w:eastAsia="Times New Roman" w:hAnsi="Century Gothic" w:cs="Calibri"/>
                <w:color w:val="000000"/>
                <w:sz w:val="20"/>
                <w:szCs w:val="20"/>
                <w:lang w:eastAsia="nl-BE"/>
              </w:rPr>
              <w:t xml:space="preserve"> </w:t>
            </w:r>
            <w:proofErr w:type="spellStart"/>
            <w:r w:rsidRPr="001415B9">
              <w:rPr>
                <w:rFonts w:ascii="Century Gothic" w:eastAsia="Times New Roman" w:hAnsi="Century Gothic" w:cs="Calibri"/>
                <w:color w:val="000000"/>
                <w:sz w:val="20"/>
                <w:szCs w:val="20"/>
                <w:lang w:eastAsia="nl-BE"/>
              </w:rPr>
              <w:t>Ijzer</w:t>
            </w:r>
            <w:proofErr w:type="spellEnd"/>
            <w:r w:rsidRPr="001415B9">
              <w:rPr>
                <w:rFonts w:ascii="Century Gothic" w:eastAsia="Times New Roman" w:hAnsi="Century Gothic" w:cs="Calibri"/>
                <w:color w:val="000000"/>
                <w:sz w:val="20"/>
                <w:szCs w:val="20"/>
                <w:lang w:eastAsia="nl-BE"/>
              </w:rPr>
              <w:t xml:space="preserve"> en Leie</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bookmarkStart w:id="0" w:name="_GoBack"/>
            <w:bookmarkEnd w:id="0"/>
            <w:r w:rsidRPr="001415B9">
              <w:rPr>
                <w:rFonts w:ascii="Century Gothic" w:eastAsia="Times New Roman" w:hAnsi="Century Gothic" w:cs="Calibri"/>
                <w:color w:val="000000"/>
                <w:sz w:val="20"/>
                <w:szCs w:val="20"/>
                <w:lang w:eastAsia="nl-BE"/>
              </w:rPr>
              <w:t>Vlaams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 xml:space="preserve">sociale huisvestingsmaatschappij SHM </w:t>
            </w:r>
            <w:proofErr w:type="spellStart"/>
            <w:r w:rsidRPr="001415B9">
              <w:rPr>
                <w:rFonts w:ascii="Century Gothic" w:eastAsia="Times New Roman" w:hAnsi="Century Gothic" w:cs="Calibri"/>
                <w:color w:val="000000"/>
                <w:sz w:val="20"/>
                <w:szCs w:val="20"/>
                <w:lang w:eastAsia="nl-BE"/>
              </w:rPr>
              <w:t>Vitare</w:t>
            </w:r>
            <w:proofErr w:type="spellEnd"/>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Vlaams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centrum voor basiseducatie CBE open school Brugge-Oostende-Westhoek</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Vlaams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De Lijn</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Vlaams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scholengemeenschap SG strand en polder</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Vlaams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 xml:space="preserve">bekkenbestuur BB </w:t>
            </w:r>
            <w:proofErr w:type="spellStart"/>
            <w:r w:rsidRPr="001415B9">
              <w:rPr>
                <w:rFonts w:ascii="Century Gothic" w:eastAsia="Times New Roman" w:hAnsi="Century Gothic" w:cs="Calibri"/>
                <w:color w:val="000000"/>
                <w:sz w:val="20"/>
                <w:szCs w:val="20"/>
                <w:lang w:eastAsia="nl-BE"/>
              </w:rPr>
              <w:t>Ijzer</w:t>
            </w:r>
            <w:proofErr w:type="spellEnd"/>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Vlaams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Werkwinkel WW Diksmuide</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Vlaams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Erkend Regionaal Samenwerkingsverband ERSV West-Vlaanderen</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Vlaams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 xml:space="preserve">Forum Lokaal Werkgelegenheidsbeleid FLW </w:t>
            </w:r>
            <w:proofErr w:type="spellStart"/>
            <w:r w:rsidRPr="001415B9">
              <w:rPr>
                <w:rFonts w:ascii="Century Gothic" w:eastAsia="Times New Roman" w:hAnsi="Century Gothic" w:cs="Calibri"/>
                <w:color w:val="000000"/>
                <w:sz w:val="20"/>
                <w:szCs w:val="20"/>
                <w:lang w:eastAsia="nl-BE"/>
              </w:rPr>
              <w:t>Diksmuisde</w:t>
            </w:r>
            <w:proofErr w:type="spellEnd"/>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Vlaams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sociale huisvestingsmaatschappij SHM De Mandel</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Vlaams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Sociaal verhuurkantoor SVK RSVK Veurne-Diksmuide</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Vlaams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Schuldpreventie Westhoek</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Vlaams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Schuldbemiddeling Zuid-West-Vlaanderen</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Vlaams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Samenwerkingsinitiatief eerstelijnsgezondheidszorg SEL Midden West-Vlaanderen</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Vlaams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 xml:space="preserve">regionaal </w:t>
            </w:r>
            <w:proofErr w:type="spellStart"/>
            <w:r w:rsidRPr="001415B9">
              <w:rPr>
                <w:rFonts w:ascii="Century Gothic" w:eastAsia="Times New Roman" w:hAnsi="Century Gothic" w:cs="Calibri"/>
                <w:color w:val="000000"/>
                <w:sz w:val="20"/>
                <w:szCs w:val="20"/>
                <w:lang w:eastAsia="nl-BE"/>
              </w:rPr>
              <w:t>sociaal-economisch</w:t>
            </w:r>
            <w:proofErr w:type="spellEnd"/>
            <w:r w:rsidRPr="001415B9">
              <w:rPr>
                <w:rFonts w:ascii="Century Gothic" w:eastAsia="Times New Roman" w:hAnsi="Century Gothic" w:cs="Calibri"/>
                <w:color w:val="000000"/>
                <w:sz w:val="20"/>
                <w:szCs w:val="20"/>
                <w:lang w:eastAsia="nl-BE"/>
              </w:rPr>
              <w:t xml:space="preserve"> overlegcomité </w:t>
            </w:r>
            <w:proofErr w:type="spellStart"/>
            <w:r w:rsidRPr="001415B9">
              <w:rPr>
                <w:rFonts w:ascii="Century Gothic" w:eastAsia="Times New Roman" w:hAnsi="Century Gothic" w:cs="Calibri"/>
                <w:color w:val="000000"/>
                <w:sz w:val="20"/>
                <w:szCs w:val="20"/>
                <w:lang w:eastAsia="nl-BE"/>
              </w:rPr>
              <w:t>Resoc</w:t>
            </w:r>
            <w:proofErr w:type="spellEnd"/>
            <w:r w:rsidRPr="001415B9">
              <w:rPr>
                <w:rFonts w:ascii="Century Gothic" w:eastAsia="Times New Roman" w:hAnsi="Century Gothic" w:cs="Calibri"/>
                <w:color w:val="000000"/>
                <w:sz w:val="20"/>
                <w:szCs w:val="20"/>
                <w:lang w:eastAsia="nl-BE"/>
              </w:rPr>
              <w:t xml:space="preserve"> Westhoek</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Vlaams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lokaal gezondheidsoverleg LOGO Midden-West-Vlaanderen</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Vlaams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 xml:space="preserve">Meldpunt discriminatie </w:t>
            </w:r>
            <w:proofErr w:type="spellStart"/>
            <w:r w:rsidRPr="001415B9">
              <w:rPr>
                <w:rFonts w:ascii="Century Gothic" w:eastAsia="Times New Roman" w:hAnsi="Century Gothic" w:cs="Calibri"/>
                <w:color w:val="000000"/>
                <w:sz w:val="20"/>
                <w:szCs w:val="20"/>
                <w:lang w:eastAsia="nl-BE"/>
              </w:rPr>
              <w:t>Mdiscr</w:t>
            </w:r>
            <w:proofErr w:type="spellEnd"/>
            <w:r w:rsidRPr="001415B9">
              <w:rPr>
                <w:rFonts w:ascii="Century Gothic" w:eastAsia="Times New Roman" w:hAnsi="Century Gothic" w:cs="Calibri"/>
                <w:color w:val="000000"/>
                <w:sz w:val="20"/>
                <w:szCs w:val="20"/>
                <w:lang w:eastAsia="nl-BE"/>
              </w:rPr>
              <w:t xml:space="preserve"> ROESELARE</w:t>
            </w:r>
          </w:p>
        </w:tc>
      </w:tr>
      <w:tr w:rsidR="001415B9" w:rsidRPr="001415B9" w:rsidTr="001415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Vlaams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15B9" w:rsidRPr="001415B9" w:rsidRDefault="001415B9" w:rsidP="001415B9">
            <w:pPr>
              <w:spacing w:after="0" w:line="240" w:lineRule="auto"/>
              <w:rPr>
                <w:rFonts w:ascii="Century Gothic" w:eastAsia="Times New Roman" w:hAnsi="Century Gothic" w:cs="Times New Roman"/>
                <w:sz w:val="20"/>
                <w:szCs w:val="20"/>
                <w:lang w:eastAsia="nl-BE"/>
              </w:rPr>
            </w:pPr>
            <w:r w:rsidRPr="001415B9">
              <w:rPr>
                <w:rFonts w:ascii="Century Gothic" w:eastAsia="Times New Roman" w:hAnsi="Century Gothic" w:cs="Calibri"/>
                <w:color w:val="000000"/>
                <w:sz w:val="20"/>
                <w:szCs w:val="20"/>
                <w:lang w:eastAsia="nl-BE"/>
              </w:rPr>
              <w:t xml:space="preserve">sociale huisvestingsmaatschappij SHM Woonmaatschappij </w:t>
            </w:r>
            <w:proofErr w:type="spellStart"/>
            <w:r w:rsidRPr="001415B9">
              <w:rPr>
                <w:rFonts w:ascii="Century Gothic" w:eastAsia="Times New Roman" w:hAnsi="Century Gothic" w:cs="Calibri"/>
                <w:color w:val="000000"/>
                <w:sz w:val="20"/>
                <w:szCs w:val="20"/>
                <w:lang w:eastAsia="nl-BE"/>
              </w:rPr>
              <w:t>Ijzer</w:t>
            </w:r>
            <w:proofErr w:type="spellEnd"/>
            <w:r w:rsidRPr="001415B9">
              <w:rPr>
                <w:rFonts w:ascii="Century Gothic" w:eastAsia="Times New Roman" w:hAnsi="Century Gothic" w:cs="Calibri"/>
                <w:color w:val="000000"/>
                <w:sz w:val="20"/>
                <w:szCs w:val="20"/>
                <w:lang w:eastAsia="nl-BE"/>
              </w:rPr>
              <w:t xml:space="preserve"> en Zee</w:t>
            </w:r>
          </w:p>
        </w:tc>
      </w:tr>
    </w:tbl>
    <w:p w:rsidR="001415B9" w:rsidRPr="001415B9" w:rsidRDefault="001415B9" w:rsidP="001415B9">
      <w:pPr>
        <w:jc w:val="both"/>
        <w:rPr>
          <w:rFonts w:ascii="Century Gothic" w:hAnsi="Century Gothic"/>
          <w:sz w:val="20"/>
        </w:rPr>
      </w:pPr>
    </w:p>
    <w:sectPr w:rsidR="001415B9" w:rsidRPr="00141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74C"/>
    <w:multiLevelType w:val="hybridMultilevel"/>
    <w:tmpl w:val="587CFE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BC"/>
    <w:rsid w:val="001415B9"/>
    <w:rsid w:val="00625C87"/>
    <w:rsid w:val="00762706"/>
    <w:rsid w:val="007A68CE"/>
    <w:rsid w:val="007C701C"/>
    <w:rsid w:val="00850EBD"/>
    <w:rsid w:val="009071BC"/>
    <w:rsid w:val="00970FB8"/>
    <w:rsid w:val="00D84A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830D"/>
  <w15:chartTrackingRefBased/>
  <w15:docId w15:val="{59FE0838-7320-4460-B970-571ECB2B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71BC"/>
    <w:pPr>
      <w:spacing w:after="0" w:line="240" w:lineRule="auto"/>
      <w:ind w:left="720"/>
    </w:pPr>
    <w:rPr>
      <w:rFonts w:ascii="Calibri" w:hAnsi="Calibri" w:cs="Calibri"/>
    </w:rPr>
  </w:style>
  <w:style w:type="character" w:styleId="Hyperlink">
    <w:name w:val="Hyperlink"/>
    <w:basedOn w:val="Standaardalinea-lettertype"/>
    <w:uiPriority w:val="99"/>
    <w:semiHidden/>
    <w:unhideWhenUsed/>
    <w:rsid w:val="009071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22898">
      <w:bodyDiv w:val="1"/>
      <w:marLeft w:val="0"/>
      <w:marRight w:val="0"/>
      <w:marTop w:val="0"/>
      <w:marBottom w:val="0"/>
      <w:divBdr>
        <w:top w:val="none" w:sz="0" w:space="0" w:color="auto"/>
        <w:left w:val="none" w:sz="0" w:space="0" w:color="auto"/>
        <w:bottom w:val="none" w:sz="0" w:space="0" w:color="auto"/>
        <w:right w:val="none" w:sz="0" w:space="0" w:color="auto"/>
      </w:divBdr>
    </w:div>
    <w:div w:id="1214267327">
      <w:bodyDiv w:val="1"/>
      <w:marLeft w:val="0"/>
      <w:marRight w:val="0"/>
      <w:marTop w:val="0"/>
      <w:marBottom w:val="0"/>
      <w:divBdr>
        <w:top w:val="none" w:sz="0" w:space="0" w:color="auto"/>
        <w:left w:val="none" w:sz="0" w:space="0" w:color="auto"/>
        <w:bottom w:val="none" w:sz="0" w:space="0" w:color="auto"/>
        <w:right w:val="none" w:sz="0" w:space="0" w:color="auto"/>
      </w:divBdr>
    </w:div>
    <w:div w:id="1815946621">
      <w:bodyDiv w:val="1"/>
      <w:marLeft w:val="0"/>
      <w:marRight w:val="0"/>
      <w:marTop w:val="0"/>
      <w:marBottom w:val="0"/>
      <w:divBdr>
        <w:top w:val="none" w:sz="0" w:space="0" w:color="auto"/>
        <w:left w:val="none" w:sz="0" w:space="0" w:color="auto"/>
        <w:bottom w:val="none" w:sz="0" w:space="0" w:color="auto"/>
        <w:right w:val="none" w:sz="0" w:space="0" w:color="auto"/>
      </w:divBdr>
    </w:div>
    <w:div w:id="21310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hthoek.net/over-achthoe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1107</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 Baeckelandt</dc:creator>
  <cp:keywords/>
  <dc:description/>
  <cp:lastModifiedBy>Jessy Baeckelandt</cp:lastModifiedBy>
  <cp:revision>2</cp:revision>
  <dcterms:created xsi:type="dcterms:W3CDTF">2019-03-05T09:57:00Z</dcterms:created>
  <dcterms:modified xsi:type="dcterms:W3CDTF">2019-03-05T11:55:00Z</dcterms:modified>
</cp:coreProperties>
</file>